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139" w:rsidRDefault="009F6139" w:rsidP="009F613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F6139" w:rsidRDefault="009F6139" w:rsidP="009F61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F6139" w:rsidRDefault="009F6139" w:rsidP="009F61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F6139" w:rsidRDefault="009F6139" w:rsidP="009F6139">
      <w:pPr>
        <w:rPr>
          <w:rFonts w:ascii="Times New Roman" w:hAnsi="Times New Roman" w:cs="Times New Roman"/>
          <w:sz w:val="28"/>
          <w:szCs w:val="28"/>
        </w:rPr>
      </w:pPr>
    </w:p>
    <w:p w:rsidR="009F6139" w:rsidRDefault="009F6139" w:rsidP="009F6139">
      <w:pPr>
        <w:rPr>
          <w:rFonts w:ascii="Times New Roman" w:hAnsi="Times New Roman" w:cs="Times New Roman"/>
          <w:sz w:val="28"/>
          <w:szCs w:val="28"/>
        </w:rPr>
      </w:pPr>
    </w:p>
    <w:p w:rsidR="009F6139" w:rsidRDefault="009F6139" w:rsidP="009F6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мая 2020 г.                                  г. Ипатово                                              № 665</w:t>
      </w:r>
    </w:p>
    <w:p w:rsidR="009F6139" w:rsidRDefault="009F6139" w:rsidP="009F6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6139" w:rsidRDefault="009F6139" w:rsidP="009F6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E6DA5" w:rsidRPr="003E6DA5" w:rsidRDefault="003E6DA5" w:rsidP="003E6D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E6DA5">
        <w:rPr>
          <w:rFonts w:ascii="Times New Roman" w:hAnsi="Times New Roman" w:cs="Times New Roman"/>
          <w:sz w:val="28"/>
          <w:szCs w:val="28"/>
        </w:rPr>
        <w:t>Об утверждении расчетного показателя средней рыночной стоимости 1 квадратного метра общей площади жилья на первичном и вторичном рынках жилья по Ипатовскому городскому округу Ставропольского края во II квартале 2020 года</w:t>
      </w:r>
    </w:p>
    <w:bookmarkEnd w:id="0"/>
    <w:p w:rsidR="003E6DA5" w:rsidRDefault="003E6DA5" w:rsidP="003E6DA5">
      <w:pPr>
        <w:rPr>
          <w:rFonts w:ascii="Times New Roman" w:hAnsi="Times New Roman" w:cs="Times New Roman"/>
          <w:sz w:val="28"/>
          <w:szCs w:val="28"/>
        </w:rPr>
      </w:pPr>
    </w:p>
    <w:p w:rsidR="002C2FA1" w:rsidRPr="003E6DA5" w:rsidRDefault="002C2FA1" w:rsidP="003E6DA5">
      <w:pPr>
        <w:rPr>
          <w:rFonts w:ascii="Times New Roman" w:hAnsi="Times New Roman" w:cs="Times New Roman"/>
          <w:sz w:val="28"/>
          <w:szCs w:val="28"/>
        </w:rPr>
      </w:pPr>
    </w:p>
    <w:p w:rsidR="003E6DA5" w:rsidRDefault="003E6DA5" w:rsidP="003E6D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6DA5">
        <w:rPr>
          <w:rFonts w:ascii="Times New Roman" w:hAnsi="Times New Roman" w:cs="Times New Roman"/>
          <w:sz w:val="28"/>
          <w:szCs w:val="28"/>
        </w:rPr>
        <w:t>В соответствии с Жилищным кодексом Российской Федерации, Феде-</w:t>
      </w:r>
      <w:proofErr w:type="spellStart"/>
      <w:r w:rsidRPr="003E6DA5">
        <w:rPr>
          <w:rFonts w:ascii="Times New Roman" w:hAnsi="Times New Roman" w:cs="Times New Roman"/>
          <w:sz w:val="28"/>
          <w:szCs w:val="28"/>
        </w:rPr>
        <w:t>ральным</w:t>
      </w:r>
      <w:proofErr w:type="spellEnd"/>
      <w:r w:rsidRPr="003E6DA5">
        <w:rPr>
          <w:rFonts w:ascii="Times New Roman" w:hAnsi="Times New Roman" w:cs="Times New Roman"/>
          <w:sz w:val="28"/>
          <w:szCs w:val="28"/>
        </w:rPr>
        <w:t xml:space="preserve"> законом от 06 октября 2003 г. № 131 – ФЗ «Об общих принципах организации местного самоуправления в Российской Федерации», постановлением администрации Ипатовского городского округа Ставропольского края от 27 апреля 2020 года № 577 «Об утверждении Порядка определения средней рыночной стоимости 1 квадратного метра общей площади жилья на первичном и вторичном рынках жилья по Ипатовскому городскому округу Ставропольского края», администрация Ипатовского городского округа Ставропольского края </w:t>
      </w:r>
    </w:p>
    <w:p w:rsidR="003E6DA5" w:rsidRDefault="003E6DA5" w:rsidP="003E6DA5">
      <w:pPr>
        <w:rPr>
          <w:rFonts w:ascii="Times New Roman" w:hAnsi="Times New Roman" w:cs="Times New Roman"/>
          <w:sz w:val="28"/>
          <w:szCs w:val="28"/>
        </w:rPr>
      </w:pPr>
    </w:p>
    <w:p w:rsidR="003E6DA5" w:rsidRDefault="003E6DA5" w:rsidP="003E6DA5">
      <w:pPr>
        <w:rPr>
          <w:rFonts w:ascii="Times New Roman" w:hAnsi="Times New Roman" w:cs="Times New Roman"/>
          <w:sz w:val="28"/>
          <w:szCs w:val="28"/>
        </w:rPr>
      </w:pPr>
      <w:r w:rsidRPr="003E6DA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E6DA5" w:rsidRDefault="003E6DA5" w:rsidP="003E6DA5">
      <w:pPr>
        <w:rPr>
          <w:rFonts w:ascii="Times New Roman" w:hAnsi="Times New Roman" w:cs="Times New Roman"/>
          <w:sz w:val="28"/>
          <w:szCs w:val="28"/>
        </w:rPr>
      </w:pPr>
    </w:p>
    <w:p w:rsidR="003E6DA5" w:rsidRDefault="003E6DA5" w:rsidP="003E6D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6DA5">
        <w:rPr>
          <w:rFonts w:ascii="Times New Roman" w:hAnsi="Times New Roman" w:cs="Times New Roman"/>
          <w:sz w:val="28"/>
          <w:szCs w:val="28"/>
        </w:rPr>
        <w:t>1. Утвердить расчетный показатель средней рыночной стоимости 1 квадратного метра общей площади жилья на первичном и вторичном рынках жилья по Ипатовскому городскому округу Ставропольского края во II квартале 2020 года в размере 22 531 (двадцать две</w:t>
      </w:r>
      <w:r>
        <w:rPr>
          <w:rFonts w:ascii="Times New Roman" w:hAnsi="Times New Roman" w:cs="Times New Roman"/>
          <w:sz w:val="28"/>
          <w:szCs w:val="28"/>
        </w:rPr>
        <w:t xml:space="preserve"> тысячи пятьсот тридцать один) </w:t>
      </w:r>
      <w:r w:rsidRPr="003E6DA5">
        <w:rPr>
          <w:rFonts w:ascii="Times New Roman" w:hAnsi="Times New Roman" w:cs="Times New Roman"/>
          <w:sz w:val="28"/>
          <w:szCs w:val="28"/>
        </w:rPr>
        <w:t xml:space="preserve">рубль, подлежащий применению для расчета социальных выплат молодым семьям на приобретение (строительство) жилья, в рамках реализации отдельных мероприятий 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программы Российской Федерации </w:t>
      </w:r>
      <w:r w:rsidRPr="003E6DA5">
        <w:rPr>
          <w:rFonts w:ascii="Times New Roman" w:hAnsi="Times New Roman" w:cs="Times New Roman"/>
          <w:sz w:val="28"/>
          <w:szCs w:val="28"/>
        </w:rPr>
        <w:t>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2017г. № 1710 и мероприятия «Улучшение жилищных условий молодых семей края» государственной программы Ставропольского края «Развитие градостроительства, строительства и архитектуры», утвержденной постановлением Правительства Ставропольс</w:t>
      </w:r>
      <w:r>
        <w:rPr>
          <w:rFonts w:ascii="Times New Roman" w:hAnsi="Times New Roman" w:cs="Times New Roman"/>
          <w:sz w:val="28"/>
          <w:szCs w:val="28"/>
        </w:rPr>
        <w:t xml:space="preserve">кого края от 29 декабря 2018г. </w:t>
      </w:r>
      <w:r w:rsidRPr="003E6DA5">
        <w:rPr>
          <w:rFonts w:ascii="Times New Roman" w:hAnsi="Times New Roman" w:cs="Times New Roman"/>
          <w:sz w:val="28"/>
          <w:szCs w:val="28"/>
        </w:rPr>
        <w:t>№ 625-п.</w:t>
      </w:r>
    </w:p>
    <w:p w:rsidR="002C2FA1" w:rsidRPr="003E6DA5" w:rsidRDefault="002C2FA1" w:rsidP="003E6DA5">
      <w:pPr>
        <w:rPr>
          <w:rFonts w:ascii="Times New Roman" w:hAnsi="Times New Roman" w:cs="Times New Roman"/>
          <w:sz w:val="28"/>
          <w:szCs w:val="28"/>
        </w:rPr>
      </w:pPr>
    </w:p>
    <w:p w:rsidR="003E6DA5" w:rsidRPr="003E6DA5" w:rsidRDefault="003E6DA5" w:rsidP="003E6D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6DA5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3E6DA5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 — телекоммуникационной сети «Интернет».</w:t>
      </w:r>
    </w:p>
    <w:p w:rsidR="003E6DA5" w:rsidRDefault="003E6DA5" w:rsidP="003E6D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6DA5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 Ипатовского района Ставропольского края.</w:t>
      </w:r>
    </w:p>
    <w:p w:rsidR="003E6DA5" w:rsidRPr="003E6DA5" w:rsidRDefault="003E6DA5" w:rsidP="003E6DA5">
      <w:pPr>
        <w:rPr>
          <w:rFonts w:ascii="Times New Roman" w:hAnsi="Times New Roman" w:cs="Times New Roman"/>
          <w:sz w:val="28"/>
          <w:szCs w:val="28"/>
        </w:rPr>
      </w:pPr>
    </w:p>
    <w:p w:rsidR="003E6DA5" w:rsidRDefault="003E6DA5" w:rsidP="003E6D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6DA5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6DA5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p w:rsidR="003E6DA5" w:rsidRPr="003E6DA5" w:rsidRDefault="003E6DA5" w:rsidP="003E6DA5">
      <w:pPr>
        <w:rPr>
          <w:rFonts w:ascii="Times New Roman" w:hAnsi="Times New Roman" w:cs="Times New Roman"/>
          <w:sz w:val="28"/>
          <w:szCs w:val="28"/>
        </w:rPr>
      </w:pPr>
    </w:p>
    <w:p w:rsidR="003E6DA5" w:rsidRPr="003E6DA5" w:rsidRDefault="003E6DA5" w:rsidP="003E6D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6DA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E6DA5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после дня его официального обнародования и распространяется на правоотношения, возникшие с 1 апреля 2020 года. </w:t>
      </w:r>
    </w:p>
    <w:p w:rsidR="003E6DA5" w:rsidRPr="003E6DA5" w:rsidRDefault="003E6DA5" w:rsidP="003E6D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E6DA5" w:rsidRPr="003E6DA5" w:rsidRDefault="003E6DA5" w:rsidP="003E6D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E6DA5" w:rsidRPr="003E6DA5" w:rsidRDefault="003E6DA5" w:rsidP="003E6D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E6DA5" w:rsidRDefault="003E6DA5" w:rsidP="003E6D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E6DA5" w:rsidRDefault="003E6DA5" w:rsidP="003E6D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E6DA5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E6DA5" w:rsidRPr="003E6DA5" w:rsidRDefault="003E6DA5" w:rsidP="003E6D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E6D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3E6DA5" w:rsidRPr="003E6DA5" w:rsidRDefault="003E6DA5" w:rsidP="003E6D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E6DA5">
        <w:rPr>
          <w:rFonts w:ascii="Times New Roman" w:hAnsi="Times New Roman" w:cs="Times New Roman"/>
          <w:sz w:val="28"/>
          <w:szCs w:val="28"/>
        </w:rPr>
        <w:t xml:space="preserve">Ставропольского края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E6D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С.Б. Савченко</w:t>
      </w:r>
    </w:p>
    <w:sectPr w:rsidR="003E6DA5" w:rsidRPr="003E6DA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036E3"/>
    <w:rsid w:val="001106D9"/>
    <w:rsid w:val="001416EE"/>
    <w:rsid w:val="00154C46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42FD6"/>
    <w:rsid w:val="0026191D"/>
    <w:rsid w:val="002817F5"/>
    <w:rsid w:val="002938D4"/>
    <w:rsid w:val="002C2FA1"/>
    <w:rsid w:val="00302B3C"/>
    <w:rsid w:val="00313F7F"/>
    <w:rsid w:val="0033338E"/>
    <w:rsid w:val="0033339D"/>
    <w:rsid w:val="00344DE0"/>
    <w:rsid w:val="003669E8"/>
    <w:rsid w:val="003A25BD"/>
    <w:rsid w:val="003E6DA5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8F586A"/>
    <w:rsid w:val="009040BC"/>
    <w:rsid w:val="00944590"/>
    <w:rsid w:val="0098202F"/>
    <w:rsid w:val="009906E3"/>
    <w:rsid w:val="009B17D0"/>
    <w:rsid w:val="009C0318"/>
    <w:rsid w:val="009E1BE1"/>
    <w:rsid w:val="009F6133"/>
    <w:rsid w:val="009F6139"/>
    <w:rsid w:val="00A13FAC"/>
    <w:rsid w:val="00A54F73"/>
    <w:rsid w:val="00A6588E"/>
    <w:rsid w:val="00A91797"/>
    <w:rsid w:val="00A93606"/>
    <w:rsid w:val="00A95AE9"/>
    <w:rsid w:val="00AA66F3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31DD7"/>
    <w:rsid w:val="00C442E5"/>
    <w:rsid w:val="00C529C2"/>
    <w:rsid w:val="00C61676"/>
    <w:rsid w:val="00C64CB5"/>
    <w:rsid w:val="00C67F67"/>
    <w:rsid w:val="00C94CDD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E621B167-4DB8-4084-9DAD-3D2838D0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85E87-E9AF-463F-9B28-31993EE3A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2020-05-27T05:35:00Z</cp:lastPrinted>
  <dcterms:created xsi:type="dcterms:W3CDTF">2020-05-22T05:41:00Z</dcterms:created>
  <dcterms:modified xsi:type="dcterms:W3CDTF">2020-06-01T05:32:00Z</dcterms:modified>
</cp:coreProperties>
</file>